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24" w:rsidRDefault="005D2224" w:rsidP="005D2224">
      <w:pPr>
        <w:pStyle w:val="Paragraphedeliste"/>
        <w:ind w:left="0"/>
        <w:rPr>
          <w:rFonts w:ascii="Arial" w:hAnsi="Arial"/>
          <w:b/>
          <w:sz w:val="24"/>
          <w:szCs w:val="24"/>
        </w:rPr>
      </w:pPr>
    </w:p>
    <w:p w:rsidR="005D2224" w:rsidRPr="00842170" w:rsidRDefault="005D2224" w:rsidP="005D2224">
      <w:pPr>
        <w:pStyle w:val="Paragraphedeliste"/>
        <w:ind w:left="0"/>
        <w:rPr>
          <w:rFonts w:ascii="Arial" w:hAnsi="Arial"/>
          <w:b/>
          <w:color w:val="009ABF"/>
          <w:sz w:val="24"/>
          <w:szCs w:val="24"/>
        </w:rPr>
      </w:pPr>
      <w:r w:rsidRPr="00842170">
        <w:rPr>
          <w:rFonts w:ascii="Arial" w:hAnsi="Arial"/>
          <w:b/>
          <w:color w:val="009ABF"/>
          <w:sz w:val="24"/>
          <w:szCs w:val="24"/>
        </w:rPr>
        <w:t>VOTRE PLANIFICATION PERSONNELLE</w:t>
      </w:r>
    </w:p>
    <w:p w:rsidR="005D2224" w:rsidRPr="00CF4EA9" w:rsidRDefault="005D2224" w:rsidP="005D2224">
      <w:pPr>
        <w:rPr>
          <w:rFonts w:ascii="Arial" w:hAnsi="Arial"/>
          <w:sz w:val="24"/>
          <w:szCs w:val="24"/>
        </w:rPr>
      </w:pP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Cette activité consiste à répondre à un ensemble de questions qui vous permettront de mieux planifier les activités que vous aurez à accomplir dans les différentes étapes du déroulement de ce stage. Ces questions se divisent en</w:t>
      </w:r>
      <w:r>
        <w:rPr>
          <w:rFonts w:ascii="Arial" w:hAnsi="Arial"/>
          <w:sz w:val="24"/>
          <w:szCs w:val="24"/>
        </w:rPr>
        <w:t xml:space="preserve"> quatre parties : v</w:t>
      </w:r>
      <w:r w:rsidRPr="00CF4EA9">
        <w:rPr>
          <w:rFonts w:ascii="Arial" w:hAnsi="Arial"/>
          <w:sz w:val="24"/>
          <w:szCs w:val="24"/>
        </w:rPr>
        <w:t>os objectifs d'apprentissage</w:t>
      </w:r>
      <w:r>
        <w:rPr>
          <w:rFonts w:ascii="Arial" w:hAnsi="Arial"/>
          <w:sz w:val="24"/>
          <w:szCs w:val="24"/>
        </w:rPr>
        <w:t>, v</w:t>
      </w:r>
      <w:r w:rsidRPr="00CF4EA9"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z w:val="24"/>
          <w:szCs w:val="24"/>
        </w:rPr>
        <w:t xml:space="preserve"> habiletés et vos connaissances, votre milieu de stage, la planification de </w:t>
      </w:r>
      <w:r w:rsidRPr="00CF4EA9">
        <w:rPr>
          <w:rFonts w:ascii="Arial" w:hAnsi="Arial"/>
          <w:sz w:val="24"/>
          <w:szCs w:val="24"/>
        </w:rPr>
        <w:t>vos activités dans le temps.</w:t>
      </w:r>
    </w:p>
    <w:p w:rsidR="005D2224" w:rsidRPr="00CF4EA9" w:rsidRDefault="005D2224" w:rsidP="005D2224">
      <w:pPr>
        <w:rPr>
          <w:rFonts w:ascii="Arial" w:hAnsi="Arial"/>
          <w:sz w:val="24"/>
          <w:szCs w:val="24"/>
        </w:rPr>
      </w:pPr>
    </w:p>
    <w:p w:rsidR="005D2224" w:rsidRPr="00842170" w:rsidRDefault="00F24687" w:rsidP="00842170">
      <w:pPr>
        <w:spacing w:after="120"/>
        <w:rPr>
          <w:rFonts w:ascii="Arial" w:hAnsi="Arial"/>
          <w:b/>
          <w:sz w:val="24"/>
          <w:szCs w:val="24"/>
        </w:rPr>
      </w:pPr>
      <w:r w:rsidRPr="00F24687">
        <w:rPr>
          <w:rFonts w:ascii="Arial" w:hAnsi="Arial"/>
          <w:b/>
          <w:sz w:val="24"/>
          <w:szCs w:val="24"/>
        </w:rPr>
        <w:t>A.</w:t>
      </w:r>
      <w:r>
        <w:rPr>
          <w:rFonts w:ascii="Arial" w:hAnsi="Arial"/>
          <w:b/>
          <w:sz w:val="24"/>
          <w:szCs w:val="24"/>
        </w:rPr>
        <w:t xml:space="preserve"> </w:t>
      </w:r>
      <w:r w:rsidR="005D2224" w:rsidRPr="00F24687">
        <w:rPr>
          <w:rFonts w:ascii="Arial" w:hAnsi="Arial"/>
          <w:b/>
          <w:sz w:val="24"/>
          <w:szCs w:val="24"/>
        </w:rPr>
        <w:t>Vos objectifs d'apprentissage</w:t>
      </w:r>
    </w:p>
    <w:p w:rsidR="005D2224" w:rsidRPr="00F24687" w:rsidRDefault="005D2224" w:rsidP="00F24687">
      <w:p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 xml:space="preserve">Cette première </w:t>
      </w:r>
      <w:r>
        <w:rPr>
          <w:rFonts w:ascii="Arial" w:hAnsi="Arial"/>
          <w:sz w:val="24"/>
          <w:szCs w:val="24"/>
        </w:rPr>
        <w:t>section</w:t>
      </w:r>
      <w:r w:rsidRPr="00CF4EA9">
        <w:rPr>
          <w:rFonts w:ascii="Arial" w:hAnsi="Arial"/>
          <w:sz w:val="24"/>
          <w:szCs w:val="24"/>
        </w:rPr>
        <w:t xml:space="preserve"> </w:t>
      </w:r>
      <w:r w:rsidR="00BB0261">
        <w:rPr>
          <w:rFonts w:ascii="Arial" w:hAnsi="Arial"/>
          <w:sz w:val="24"/>
          <w:szCs w:val="24"/>
        </w:rPr>
        <w:t>vous permettra d’</w:t>
      </w:r>
      <w:r w:rsidRPr="00CF4EA9">
        <w:rPr>
          <w:rFonts w:ascii="Arial" w:hAnsi="Arial"/>
          <w:sz w:val="24"/>
          <w:szCs w:val="24"/>
        </w:rPr>
        <w:t xml:space="preserve">identifier vos attentes et </w:t>
      </w:r>
      <w:r w:rsidR="00BB0261">
        <w:rPr>
          <w:rFonts w:ascii="Arial" w:hAnsi="Arial"/>
          <w:sz w:val="24"/>
          <w:szCs w:val="24"/>
        </w:rPr>
        <w:t>objectifs de stage</w:t>
      </w:r>
      <w:r w:rsidRPr="00CF4EA9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 w:rsidRPr="00F24687">
        <w:rPr>
          <w:rFonts w:ascii="Arial" w:hAnsi="Arial"/>
          <w:sz w:val="24"/>
          <w:szCs w:val="24"/>
        </w:rPr>
        <w:t>Vous pouvez répondre à chaque question en quelques lignes seulement.</w:t>
      </w:r>
    </w:p>
    <w:p w:rsidR="005D2224" w:rsidRPr="00F24687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5D2224" w:rsidRPr="006C120F" w:rsidRDefault="005D2224" w:rsidP="00842170">
      <w:pPr>
        <w:pStyle w:val="Paragraphedeliste"/>
        <w:numPr>
          <w:ilvl w:val="0"/>
          <w:numId w:val="2"/>
        </w:numPr>
        <w:contextualSpacing w:val="0"/>
        <w:jc w:val="both"/>
        <w:rPr>
          <w:rFonts w:ascii="Arial" w:hAnsi="Arial"/>
          <w:sz w:val="24"/>
          <w:szCs w:val="24"/>
        </w:rPr>
      </w:pPr>
      <w:r w:rsidRPr="006C120F">
        <w:rPr>
          <w:rFonts w:ascii="Arial" w:hAnsi="Arial"/>
          <w:sz w:val="24"/>
          <w:szCs w:val="24"/>
        </w:rPr>
        <w:t>Avez-vous déjà fait des stages? Si oui, avez-vous atteint les objectifs que vous vous étiez fixés et quels apprentissages y avez-vous réalisés?</w:t>
      </w:r>
    </w:p>
    <w:p w:rsidR="005D2224" w:rsidRDefault="005D2224" w:rsidP="00842170">
      <w:pPr>
        <w:jc w:val="both"/>
        <w:rPr>
          <w:rFonts w:ascii="Arial" w:hAnsi="Arial"/>
          <w:sz w:val="24"/>
          <w:szCs w:val="24"/>
        </w:rPr>
      </w:pPr>
    </w:p>
    <w:p w:rsidR="005D2224" w:rsidRPr="006C120F" w:rsidRDefault="005D2224" w:rsidP="00842170">
      <w:pPr>
        <w:pStyle w:val="Paragraphedeliste"/>
        <w:numPr>
          <w:ilvl w:val="0"/>
          <w:numId w:val="2"/>
        </w:numPr>
        <w:contextualSpacing w:val="0"/>
        <w:jc w:val="both"/>
        <w:rPr>
          <w:rFonts w:ascii="Arial" w:hAnsi="Arial"/>
          <w:sz w:val="24"/>
          <w:szCs w:val="24"/>
        </w:rPr>
      </w:pPr>
      <w:r w:rsidRPr="006C120F">
        <w:rPr>
          <w:rFonts w:ascii="Arial" w:hAnsi="Arial"/>
          <w:sz w:val="24"/>
          <w:szCs w:val="24"/>
        </w:rPr>
        <w:t>Comment le stage peut-il répondre aux attentes que vous avez par rapport à votre formation?</w:t>
      </w:r>
    </w:p>
    <w:p w:rsidR="005D2224" w:rsidRPr="00CF4EA9" w:rsidRDefault="005D2224" w:rsidP="00842170">
      <w:pPr>
        <w:jc w:val="both"/>
        <w:rPr>
          <w:rFonts w:ascii="Arial" w:hAnsi="Arial"/>
          <w:sz w:val="24"/>
          <w:szCs w:val="24"/>
        </w:rPr>
      </w:pPr>
    </w:p>
    <w:p w:rsidR="005D2224" w:rsidRPr="006C120F" w:rsidRDefault="005D2224" w:rsidP="00842170">
      <w:pPr>
        <w:pStyle w:val="Paragraphedeliste"/>
        <w:numPr>
          <w:ilvl w:val="0"/>
          <w:numId w:val="2"/>
        </w:numPr>
        <w:contextualSpacing w:val="0"/>
        <w:jc w:val="both"/>
        <w:rPr>
          <w:rFonts w:ascii="Arial" w:hAnsi="Arial"/>
          <w:sz w:val="24"/>
          <w:szCs w:val="24"/>
        </w:rPr>
      </w:pPr>
      <w:r w:rsidRPr="006C120F">
        <w:rPr>
          <w:rFonts w:ascii="Arial" w:hAnsi="Arial"/>
          <w:sz w:val="24"/>
          <w:szCs w:val="24"/>
        </w:rPr>
        <w:t>Selon les objectifs généraux du cours, indiquez comment ceux-ci peuvent répondre à ce que vous désirez apprendre.</w:t>
      </w:r>
    </w:p>
    <w:p w:rsidR="005D2224" w:rsidRPr="00CF4EA9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F24687" w:rsidRPr="00F24687" w:rsidRDefault="005D2224" w:rsidP="00F24687">
      <w:pPr>
        <w:pStyle w:val="Paragraphedeliste"/>
        <w:numPr>
          <w:ilvl w:val="0"/>
          <w:numId w:val="2"/>
        </w:numPr>
        <w:jc w:val="both"/>
        <w:rPr>
          <w:rFonts w:ascii="Arial" w:hAnsi="Arial"/>
          <w:b/>
          <w:sz w:val="24"/>
          <w:szCs w:val="24"/>
        </w:rPr>
      </w:pPr>
      <w:r w:rsidRPr="006C120F">
        <w:rPr>
          <w:rFonts w:ascii="Arial" w:hAnsi="Arial"/>
          <w:sz w:val="24"/>
          <w:szCs w:val="24"/>
        </w:rPr>
        <w:t>À partir des objectifs généraux du cours, dégagez vos objectifs personnels par rapport au stage.</w:t>
      </w:r>
    </w:p>
    <w:p w:rsidR="00F24687" w:rsidRPr="00F24687" w:rsidRDefault="00F24687" w:rsidP="00F24687">
      <w:pPr>
        <w:pStyle w:val="Paragraphedeliste"/>
        <w:rPr>
          <w:rFonts w:ascii="Arial" w:hAnsi="Arial"/>
          <w:b/>
          <w:sz w:val="24"/>
          <w:szCs w:val="24"/>
        </w:rPr>
      </w:pPr>
    </w:p>
    <w:p w:rsidR="005D2224" w:rsidRPr="00842170" w:rsidRDefault="00F24687" w:rsidP="00842170">
      <w:pPr>
        <w:pStyle w:val="Paragraphedeliste"/>
        <w:spacing w:after="120"/>
        <w:ind w:left="0"/>
        <w:contextualSpacing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B. </w:t>
      </w:r>
      <w:r w:rsidR="005D2224" w:rsidRPr="0075119D">
        <w:rPr>
          <w:rFonts w:ascii="Arial" w:hAnsi="Arial"/>
          <w:b/>
          <w:sz w:val="24"/>
          <w:szCs w:val="24"/>
        </w:rPr>
        <w:t>Vos habiletés et vos connaissances</w:t>
      </w: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 xml:space="preserve">Cette </w:t>
      </w:r>
      <w:r>
        <w:rPr>
          <w:rFonts w:ascii="Arial" w:hAnsi="Arial"/>
          <w:sz w:val="24"/>
          <w:szCs w:val="24"/>
        </w:rPr>
        <w:t>deuxième section</w:t>
      </w:r>
      <w:r w:rsidRPr="00CF4EA9">
        <w:rPr>
          <w:rFonts w:ascii="Arial" w:hAnsi="Arial"/>
          <w:sz w:val="24"/>
          <w:szCs w:val="24"/>
        </w:rPr>
        <w:t xml:space="preserve"> vous permet de prendre conscience de vos perceptions face aux habiletés et aux connaissances que vous aurez à développer et à celles que vous possédez déjà.</w:t>
      </w:r>
    </w:p>
    <w:p w:rsidR="005D2224" w:rsidRPr="00CF4EA9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5D2224" w:rsidRDefault="005D2224" w:rsidP="00F24687">
      <w:pPr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Identifiez quelles seraient, selon vous, les habiletés et le</w:t>
      </w:r>
      <w:r>
        <w:rPr>
          <w:rFonts w:ascii="Arial" w:hAnsi="Arial"/>
          <w:sz w:val="24"/>
          <w:szCs w:val="24"/>
        </w:rPr>
        <w:t>s compétences nécessaires pour œu</w:t>
      </w:r>
      <w:r w:rsidRPr="00CF4EA9">
        <w:rPr>
          <w:rFonts w:ascii="Arial" w:hAnsi="Arial"/>
          <w:sz w:val="24"/>
          <w:szCs w:val="24"/>
        </w:rPr>
        <w:t xml:space="preserve">vrer dans un établissement </w:t>
      </w:r>
      <w:r>
        <w:rPr>
          <w:rFonts w:ascii="Arial" w:hAnsi="Arial"/>
          <w:sz w:val="24"/>
          <w:szCs w:val="24"/>
        </w:rPr>
        <w:t xml:space="preserve">ou un service </w:t>
      </w:r>
      <w:r w:rsidRPr="00CF4EA9">
        <w:rPr>
          <w:rFonts w:ascii="Arial" w:hAnsi="Arial"/>
          <w:sz w:val="24"/>
          <w:szCs w:val="24"/>
        </w:rPr>
        <w:t>de formation.</w:t>
      </w:r>
    </w:p>
    <w:p w:rsidR="005D2224" w:rsidRPr="00CF4EA9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5D2224" w:rsidRDefault="005D2224" w:rsidP="00F24687">
      <w:pPr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Identifiez quelles sont, selon vous, parmi les connaissances théoriques acquises, celles que vous aurez à transférer et à intégrer dans les activités du stage.</w:t>
      </w: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842170" w:rsidRDefault="00842170" w:rsidP="00F24687">
      <w:pPr>
        <w:jc w:val="both"/>
        <w:rPr>
          <w:rFonts w:ascii="Arial" w:hAnsi="Arial"/>
          <w:sz w:val="24"/>
          <w:szCs w:val="24"/>
        </w:rPr>
      </w:pPr>
    </w:p>
    <w:p w:rsidR="00842170" w:rsidRPr="00CF4EA9" w:rsidRDefault="00842170" w:rsidP="00F24687">
      <w:pPr>
        <w:jc w:val="both"/>
        <w:rPr>
          <w:rFonts w:ascii="Arial" w:hAnsi="Arial"/>
          <w:sz w:val="24"/>
          <w:szCs w:val="24"/>
        </w:rPr>
      </w:pPr>
    </w:p>
    <w:p w:rsidR="005D2224" w:rsidRPr="00842170" w:rsidRDefault="005D2224" w:rsidP="00842170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lastRenderedPageBreak/>
        <w:t>Identifiez vos forces et vos faiblesses par rapport aux habiletés suivantes</w:t>
      </w:r>
      <w:r>
        <w:rPr>
          <w:rFonts w:ascii="Arial" w:hAnsi="Arial"/>
          <w:sz w:val="24"/>
          <w:szCs w:val="24"/>
        </w:rPr>
        <w:t xml:space="preserve"> : </w:t>
      </w:r>
    </w:p>
    <w:p w:rsidR="005D2224" w:rsidRPr="00CF4EA9" w:rsidRDefault="005D2224" w:rsidP="00F24687">
      <w:pPr>
        <w:numPr>
          <w:ilvl w:val="0"/>
          <w:numId w:val="3"/>
        </w:numPr>
        <w:tabs>
          <w:tab w:val="clear" w:pos="720"/>
        </w:tabs>
        <w:ind w:left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Pr="00CF4EA9">
        <w:rPr>
          <w:rFonts w:ascii="Arial" w:hAnsi="Arial"/>
          <w:sz w:val="24"/>
          <w:szCs w:val="24"/>
        </w:rPr>
        <w:t>apacité d'adaptation</w:t>
      </w:r>
    </w:p>
    <w:p w:rsidR="005D2224" w:rsidRPr="00CF4EA9" w:rsidRDefault="005D2224" w:rsidP="00F24687">
      <w:pPr>
        <w:numPr>
          <w:ilvl w:val="0"/>
          <w:numId w:val="3"/>
        </w:numPr>
        <w:tabs>
          <w:tab w:val="clear" w:pos="720"/>
        </w:tabs>
        <w:ind w:left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Pr="00CF4EA9">
        <w:rPr>
          <w:rFonts w:ascii="Arial" w:hAnsi="Arial"/>
          <w:sz w:val="24"/>
          <w:szCs w:val="24"/>
        </w:rPr>
        <w:t>apacité de travailler en équipe</w:t>
      </w:r>
    </w:p>
    <w:p w:rsidR="005D2224" w:rsidRPr="00CF4EA9" w:rsidRDefault="005D2224" w:rsidP="005D2224">
      <w:pPr>
        <w:numPr>
          <w:ilvl w:val="0"/>
          <w:numId w:val="3"/>
        </w:numPr>
        <w:tabs>
          <w:tab w:val="clear" w:pos="720"/>
        </w:tabs>
        <w:ind w:left="1134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esprit d'initiative</w:t>
      </w:r>
    </w:p>
    <w:p w:rsidR="005D2224" w:rsidRPr="00CF4EA9" w:rsidRDefault="005D2224" w:rsidP="005D2224">
      <w:pPr>
        <w:numPr>
          <w:ilvl w:val="0"/>
          <w:numId w:val="3"/>
        </w:numPr>
        <w:tabs>
          <w:tab w:val="clear" w:pos="720"/>
        </w:tabs>
        <w:ind w:left="1134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Pr="00CF4EA9">
        <w:rPr>
          <w:rFonts w:ascii="Arial" w:hAnsi="Arial"/>
          <w:sz w:val="24"/>
          <w:szCs w:val="24"/>
        </w:rPr>
        <w:t>capacité de communication orale et écrite</w:t>
      </w:r>
    </w:p>
    <w:p w:rsidR="005D2224" w:rsidRDefault="005D2224" w:rsidP="005D2224">
      <w:pPr>
        <w:numPr>
          <w:ilvl w:val="0"/>
          <w:numId w:val="3"/>
        </w:numPr>
        <w:tabs>
          <w:tab w:val="clear" w:pos="720"/>
        </w:tabs>
        <w:ind w:left="1134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capacité d'analyse et de synthèse</w:t>
      </w:r>
    </w:p>
    <w:p w:rsidR="005D2224" w:rsidRPr="00CF4EA9" w:rsidRDefault="005D2224" w:rsidP="005D2224">
      <w:pPr>
        <w:rPr>
          <w:rFonts w:ascii="Arial" w:hAnsi="Arial"/>
          <w:sz w:val="24"/>
          <w:szCs w:val="24"/>
        </w:rPr>
      </w:pPr>
    </w:p>
    <w:p w:rsidR="005D2224" w:rsidRPr="00842170" w:rsidRDefault="005D2224" w:rsidP="00842170">
      <w:pPr>
        <w:spacing w:after="120"/>
        <w:rPr>
          <w:rFonts w:ascii="Arial" w:hAnsi="Arial"/>
          <w:b/>
          <w:sz w:val="24"/>
          <w:szCs w:val="24"/>
        </w:rPr>
      </w:pPr>
      <w:r w:rsidRPr="009B0F81">
        <w:rPr>
          <w:rFonts w:ascii="Arial" w:hAnsi="Arial"/>
          <w:b/>
          <w:sz w:val="24"/>
          <w:szCs w:val="24"/>
        </w:rPr>
        <w:t>C. Votre milieu de stage</w:t>
      </w: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 xml:space="preserve">Les questions de cette </w:t>
      </w:r>
      <w:r>
        <w:rPr>
          <w:rFonts w:ascii="Arial" w:hAnsi="Arial"/>
          <w:sz w:val="24"/>
          <w:szCs w:val="24"/>
        </w:rPr>
        <w:t>troisième section</w:t>
      </w:r>
      <w:r w:rsidRPr="00CF4EA9">
        <w:rPr>
          <w:rFonts w:ascii="Arial" w:hAnsi="Arial"/>
          <w:sz w:val="24"/>
          <w:szCs w:val="24"/>
        </w:rPr>
        <w:t xml:space="preserve"> vous amènent à réfléchir sur ce que vous connaissez du milieu de stage choisi et comment vous vous situez dans ce milieu.</w:t>
      </w:r>
    </w:p>
    <w:p w:rsidR="005D2224" w:rsidRPr="00CF4EA9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5D2224" w:rsidRDefault="005D2224" w:rsidP="00F24687">
      <w:pPr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Que connaissez-vous du milieu de stage que vous avez choisi?</w:t>
      </w: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5D2224" w:rsidRDefault="005D2224" w:rsidP="00F24687">
      <w:pPr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>Comment vous représentez-vous l'environnement dans lequel vous allez effectuer votre stage?</w:t>
      </w: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5D2224" w:rsidRDefault="005D2224" w:rsidP="00F24687">
      <w:pPr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Pr="00CF4EA9">
        <w:rPr>
          <w:rFonts w:ascii="Arial" w:hAnsi="Arial"/>
          <w:sz w:val="24"/>
          <w:szCs w:val="24"/>
        </w:rPr>
        <w:t xml:space="preserve">omment prévoyez-vous vous </w:t>
      </w:r>
      <w:r w:rsidR="00BB0261">
        <w:rPr>
          <w:rFonts w:ascii="Arial" w:hAnsi="Arial"/>
          <w:sz w:val="24"/>
          <w:szCs w:val="24"/>
        </w:rPr>
        <w:t>intégrer</w:t>
      </w:r>
      <w:r w:rsidRPr="00CF4EA9">
        <w:rPr>
          <w:rFonts w:ascii="Arial" w:hAnsi="Arial"/>
          <w:sz w:val="24"/>
          <w:szCs w:val="24"/>
        </w:rPr>
        <w:t xml:space="preserve"> au sein des activités professionnelles du milieu de stage choisi?</w:t>
      </w:r>
    </w:p>
    <w:p w:rsidR="005D2224" w:rsidRDefault="005D2224" w:rsidP="00F24687">
      <w:pPr>
        <w:pStyle w:val="Paragraphedeliste"/>
        <w:jc w:val="both"/>
        <w:rPr>
          <w:rFonts w:ascii="Arial" w:hAnsi="Arial"/>
          <w:b/>
          <w:sz w:val="24"/>
          <w:szCs w:val="24"/>
        </w:rPr>
      </w:pPr>
    </w:p>
    <w:p w:rsidR="005D2224" w:rsidRPr="00CF4EA9" w:rsidRDefault="005D2224" w:rsidP="00842170">
      <w:pPr>
        <w:spacing w:after="120"/>
        <w:jc w:val="both"/>
        <w:rPr>
          <w:rFonts w:ascii="Arial" w:hAnsi="Arial"/>
          <w:sz w:val="24"/>
          <w:szCs w:val="24"/>
        </w:rPr>
      </w:pPr>
      <w:r w:rsidRPr="00511A7A">
        <w:rPr>
          <w:rFonts w:ascii="Arial" w:hAnsi="Arial"/>
          <w:b/>
          <w:sz w:val="24"/>
          <w:szCs w:val="24"/>
        </w:rPr>
        <w:t>D. La planification de vos activités dans le temps</w:t>
      </w: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 xml:space="preserve">Le but de cette dernière </w:t>
      </w:r>
      <w:r>
        <w:rPr>
          <w:rFonts w:ascii="Arial" w:hAnsi="Arial"/>
          <w:sz w:val="24"/>
          <w:szCs w:val="24"/>
        </w:rPr>
        <w:t>section</w:t>
      </w:r>
      <w:r w:rsidRPr="00CF4EA9">
        <w:rPr>
          <w:rFonts w:ascii="Arial" w:hAnsi="Arial"/>
          <w:sz w:val="24"/>
          <w:szCs w:val="24"/>
        </w:rPr>
        <w:t xml:space="preserve"> est de vous amener à élaborer, à partir de votre projet sommaire de stage, une planification globale de l'ensemble des étapes à suivre pour réaliser le stage. Ces étapes devron</w:t>
      </w:r>
      <w:r>
        <w:rPr>
          <w:rFonts w:ascii="Arial" w:hAnsi="Arial"/>
          <w:sz w:val="24"/>
          <w:szCs w:val="24"/>
        </w:rPr>
        <w:t xml:space="preserve">t être précisées par la suite. </w:t>
      </w: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</w:p>
    <w:p w:rsidR="005D2224" w:rsidRDefault="005D2224" w:rsidP="00F24687">
      <w:p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 xml:space="preserve">Vous pourrez, pour ce faire, utiliser </w:t>
      </w:r>
      <w:hyperlink r:id="rId8" w:history="1">
        <w:r w:rsidRPr="00E51DDB">
          <w:rPr>
            <w:rStyle w:val="Lienhypertexte"/>
            <w:rFonts w:ascii="Arial" w:hAnsi="Arial"/>
            <w:sz w:val="24"/>
            <w:szCs w:val="24"/>
          </w:rPr>
          <w:t>la feuill</w:t>
        </w:r>
        <w:r w:rsidRPr="00E51DDB">
          <w:rPr>
            <w:rStyle w:val="Lienhypertexte"/>
            <w:rFonts w:ascii="Arial" w:hAnsi="Arial"/>
            <w:sz w:val="24"/>
            <w:szCs w:val="24"/>
          </w:rPr>
          <w:t>e</w:t>
        </w:r>
        <w:r w:rsidRPr="00E51DDB">
          <w:rPr>
            <w:rStyle w:val="Lienhypertexte"/>
            <w:rFonts w:ascii="Arial" w:hAnsi="Arial"/>
            <w:sz w:val="24"/>
            <w:szCs w:val="24"/>
          </w:rPr>
          <w:t xml:space="preserve"> d</w:t>
        </w:r>
        <w:r w:rsidRPr="00E51DDB">
          <w:rPr>
            <w:rStyle w:val="Lienhypertexte"/>
            <w:rFonts w:ascii="Arial" w:hAnsi="Arial"/>
            <w:sz w:val="24"/>
            <w:szCs w:val="24"/>
          </w:rPr>
          <w:t>e</w:t>
        </w:r>
        <w:r w:rsidRPr="00E51DDB">
          <w:rPr>
            <w:rStyle w:val="Lienhypertexte"/>
            <w:rFonts w:ascii="Arial" w:hAnsi="Arial"/>
            <w:sz w:val="24"/>
            <w:szCs w:val="24"/>
          </w:rPr>
          <w:t xml:space="preserve"> route.</w:t>
        </w:r>
      </w:hyperlink>
      <w:bookmarkStart w:id="0" w:name="_GoBack"/>
      <w:bookmarkEnd w:id="0"/>
    </w:p>
    <w:p w:rsidR="005D2224" w:rsidRPr="00CF4EA9" w:rsidRDefault="003A4858" w:rsidP="003A4858">
      <w:pPr>
        <w:tabs>
          <w:tab w:val="left" w:pos="6359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5D2224" w:rsidRPr="00C36131" w:rsidRDefault="005D2224" w:rsidP="00842170">
      <w:pPr>
        <w:jc w:val="both"/>
        <w:rPr>
          <w:rFonts w:ascii="Arial" w:hAnsi="Arial"/>
          <w:sz w:val="24"/>
          <w:szCs w:val="24"/>
        </w:rPr>
      </w:pPr>
      <w:r w:rsidRPr="00CF4EA9">
        <w:rPr>
          <w:rFonts w:ascii="Arial" w:hAnsi="Arial"/>
          <w:sz w:val="24"/>
          <w:szCs w:val="24"/>
        </w:rPr>
        <w:t xml:space="preserve">Le tableau </w:t>
      </w:r>
      <w:r>
        <w:rPr>
          <w:rFonts w:ascii="Arial" w:hAnsi="Arial"/>
          <w:sz w:val="24"/>
          <w:szCs w:val="24"/>
        </w:rPr>
        <w:t xml:space="preserve">suivant </w:t>
      </w:r>
      <w:r w:rsidRPr="00CF4EA9">
        <w:rPr>
          <w:rFonts w:ascii="Arial" w:hAnsi="Arial"/>
          <w:sz w:val="24"/>
          <w:szCs w:val="24"/>
        </w:rPr>
        <w:t>présente les trois étapes du stage, avec les activités générales à réaliser à chacune d'entre elles. Indiquez, pour chaque étape, les tâches à accomplir et l'échéancier prévu pour les réaliser.</w:t>
      </w:r>
    </w:p>
    <w:p w:rsidR="005D2224" w:rsidRPr="00C36131" w:rsidRDefault="005D2224" w:rsidP="005D2224">
      <w:pPr>
        <w:rPr>
          <w:rFonts w:ascii="Arial" w:hAnsi="Arial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3827"/>
        <w:gridCol w:w="2410"/>
        <w:gridCol w:w="992"/>
      </w:tblGrid>
      <w:tr w:rsidR="005D2224" w:rsidRPr="000C58B5" w:rsidTr="00842170">
        <w:tc>
          <w:tcPr>
            <w:tcW w:w="1526" w:type="dxa"/>
          </w:tcPr>
          <w:p w:rsidR="005D2224" w:rsidRPr="000C58B5" w:rsidRDefault="005D2224" w:rsidP="00AA102D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C58B5">
              <w:rPr>
                <w:rFonts w:ascii="Arial" w:hAnsi="Arial"/>
                <w:b/>
                <w:sz w:val="22"/>
                <w:szCs w:val="22"/>
              </w:rPr>
              <w:t>Étapes</w:t>
            </w:r>
          </w:p>
        </w:tc>
        <w:tc>
          <w:tcPr>
            <w:tcW w:w="3827" w:type="dxa"/>
          </w:tcPr>
          <w:p w:rsidR="005D2224" w:rsidRPr="000C58B5" w:rsidRDefault="005D2224" w:rsidP="00AA102D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C58B5">
              <w:rPr>
                <w:rFonts w:ascii="Arial" w:hAnsi="Arial"/>
                <w:b/>
                <w:sz w:val="22"/>
                <w:szCs w:val="22"/>
              </w:rPr>
              <w:t>Activités générales</w:t>
            </w:r>
          </w:p>
        </w:tc>
        <w:tc>
          <w:tcPr>
            <w:tcW w:w="2410" w:type="dxa"/>
          </w:tcPr>
          <w:p w:rsidR="005D2224" w:rsidRPr="000C58B5" w:rsidRDefault="005D2224" w:rsidP="00AA102D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C58B5">
              <w:rPr>
                <w:rFonts w:ascii="Arial" w:hAnsi="Arial"/>
                <w:b/>
                <w:sz w:val="22"/>
                <w:szCs w:val="22"/>
              </w:rPr>
              <w:t>Tâches à accomplir</w:t>
            </w:r>
          </w:p>
        </w:tc>
        <w:tc>
          <w:tcPr>
            <w:tcW w:w="992" w:type="dxa"/>
          </w:tcPr>
          <w:p w:rsidR="005D2224" w:rsidRPr="000C58B5" w:rsidRDefault="005D2224" w:rsidP="00AA102D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C58B5">
              <w:rPr>
                <w:rFonts w:ascii="Arial" w:hAnsi="Arial"/>
                <w:b/>
                <w:sz w:val="22"/>
                <w:szCs w:val="22"/>
              </w:rPr>
              <w:t>Dates</w:t>
            </w:r>
          </w:p>
        </w:tc>
      </w:tr>
      <w:tr w:rsidR="005D2224" w:rsidRPr="000C58B5" w:rsidTr="00842170">
        <w:tc>
          <w:tcPr>
            <w:tcW w:w="1526" w:type="dxa"/>
            <w:vAlign w:val="center"/>
          </w:tcPr>
          <w:p w:rsidR="005D2224" w:rsidRPr="000C58B5" w:rsidRDefault="005D2224" w:rsidP="00AA102D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Étape 1</w:t>
            </w:r>
            <w:r w:rsidRPr="000C58B5">
              <w:rPr>
                <w:rFonts w:ascii="Arial" w:hAnsi="Arial"/>
                <w:sz w:val="22"/>
                <w:szCs w:val="22"/>
              </w:rPr>
              <w:t xml:space="preserve"> Planification</w:t>
            </w:r>
          </w:p>
        </w:tc>
        <w:tc>
          <w:tcPr>
            <w:tcW w:w="3827" w:type="dxa"/>
          </w:tcPr>
          <w:p w:rsidR="005D2224" w:rsidRPr="000C58B5" w:rsidRDefault="005D2224" w:rsidP="005D222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231" w:hanging="196"/>
              <w:rPr>
                <w:rFonts w:ascii="Arial" w:hAnsi="Arial"/>
                <w:sz w:val="22"/>
                <w:szCs w:val="22"/>
              </w:rPr>
            </w:pPr>
            <w:r w:rsidRPr="000C58B5">
              <w:rPr>
                <w:rFonts w:ascii="Arial" w:hAnsi="Arial"/>
                <w:sz w:val="22"/>
                <w:szCs w:val="22"/>
              </w:rPr>
              <w:t>L'élaboration de la proposition de contrat pédagogique</w:t>
            </w:r>
          </w:p>
          <w:p w:rsidR="005D2224" w:rsidRPr="000C58B5" w:rsidRDefault="005D2224" w:rsidP="005D222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231" w:hanging="196"/>
              <w:rPr>
                <w:rFonts w:ascii="Arial" w:hAnsi="Arial"/>
                <w:sz w:val="22"/>
                <w:szCs w:val="22"/>
              </w:rPr>
            </w:pPr>
            <w:r w:rsidRPr="000C58B5">
              <w:rPr>
                <w:rFonts w:ascii="Arial" w:hAnsi="Arial"/>
                <w:sz w:val="22"/>
                <w:szCs w:val="22"/>
              </w:rPr>
              <w:t>Le contrat pédagogique</w:t>
            </w:r>
          </w:p>
        </w:tc>
        <w:tc>
          <w:tcPr>
            <w:tcW w:w="2410" w:type="dxa"/>
          </w:tcPr>
          <w:p w:rsidR="005D2224" w:rsidRPr="000C58B5" w:rsidRDefault="005D2224" w:rsidP="00AA102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D2224" w:rsidRPr="000C58B5" w:rsidRDefault="005D2224" w:rsidP="00AA102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D2224" w:rsidRPr="000C58B5" w:rsidTr="00842170">
        <w:tc>
          <w:tcPr>
            <w:tcW w:w="1526" w:type="dxa"/>
            <w:vAlign w:val="center"/>
          </w:tcPr>
          <w:p w:rsidR="005D2224" w:rsidRPr="000C58B5" w:rsidRDefault="005D2224" w:rsidP="00AA102D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Étape 2 </w:t>
            </w:r>
            <w:r w:rsidRPr="000C58B5">
              <w:rPr>
                <w:rFonts w:ascii="Arial" w:hAnsi="Arial"/>
                <w:sz w:val="22"/>
                <w:szCs w:val="22"/>
              </w:rPr>
              <w:t>Réalisation</w:t>
            </w:r>
          </w:p>
        </w:tc>
        <w:tc>
          <w:tcPr>
            <w:tcW w:w="3827" w:type="dxa"/>
          </w:tcPr>
          <w:p w:rsidR="005D2224" w:rsidRPr="000C58B5" w:rsidRDefault="005D2224" w:rsidP="005D222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231" w:hanging="196"/>
              <w:rPr>
                <w:rFonts w:ascii="Arial" w:hAnsi="Arial"/>
                <w:sz w:val="22"/>
                <w:szCs w:val="22"/>
              </w:rPr>
            </w:pPr>
            <w:r w:rsidRPr="000C58B5">
              <w:rPr>
                <w:rFonts w:ascii="Arial" w:hAnsi="Arial"/>
                <w:sz w:val="22"/>
                <w:szCs w:val="22"/>
              </w:rPr>
              <w:t>Les activités prévues au contrat</w:t>
            </w:r>
          </w:p>
          <w:p w:rsidR="005D2224" w:rsidRPr="000C58B5" w:rsidRDefault="005D2224" w:rsidP="005D222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231" w:hanging="196"/>
              <w:rPr>
                <w:rFonts w:ascii="Arial" w:hAnsi="Arial"/>
                <w:sz w:val="22"/>
                <w:szCs w:val="22"/>
              </w:rPr>
            </w:pPr>
            <w:r w:rsidRPr="000C58B5">
              <w:rPr>
                <w:rFonts w:ascii="Arial" w:hAnsi="Arial"/>
                <w:sz w:val="22"/>
                <w:szCs w:val="22"/>
              </w:rPr>
              <w:t>La rédaction du journal de bord</w:t>
            </w:r>
          </w:p>
          <w:p w:rsidR="005D2224" w:rsidRPr="000C58B5" w:rsidRDefault="005D2224" w:rsidP="005D222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231" w:hanging="196"/>
              <w:rPr>
                <w:rFonts w:ascii="Arial" w:hAnsi="Arial"/>
                <w:sz w:val="22"/>
                <w:szCs w:val="22"/>
              </w:rPr>
            </w:pPr>
            <w:r w:rsidRPr="000C58B5">
              <w:rPr>
                <w:rFonts w:ascii="Arial" w:hAnsi="Arial"/>
                <w:sz w:val="22"/>
                <w:szCs w:val="22"/>
              </w:rPr>
              <w:t>La ou les autoévaluations</w:t>
            </w:r>
          </w:p>
        </w:tc>
        <w:tc>
          <w:tcPr>
            <w:tcW w:w="2410" w:type="dxa"/>
          </w:tcPr>
          <w:p w:rsidR="005D2224" w:rsidRPr="000C58B5" w:rsidRDefault="005D2224" w:rsidP="00AA102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D2224" w:rsidRPr="000C58B5" w:rsidRDefault="005D2224" w:rsidP="00AA102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5D2224" w:rsidRPr="000C58B5" w:rsidTr="00842170">
        <w:tc>
          <w:tcPr>
            <w:tcW w:w="1526" w:type="dxa"/>
            <w:vAlign w:val="center"/>
          </w:tcPr>
          <w:p w:rsidR="005D2224" w:rsidRPr="000C58B5" w:rsidRDefault="005D2224" w:rsidP="00AA102D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Étape 3 </w:t>
            </w:r>
            <w:r w:rsidRPr="000C58B5">
              <w:rPr>
                <w:rFonts w:ascii="Arial" w:hAnsi="Arial"/>
                <w:sz w:val="22"/>
                <w:szCs w:val="22"/>
              </w:rPr>
              <w:t>Évaluation</w:t>
            </w:r>
          </w:p>
        </w:tc>
        <w:tc>
          <w:tcPr>
            <w:tcW w:w="3827" w:type="dxa"/>
          </w:tcPr>
          <w:p w:rsidR="005D2224" w:rsidRPr="000C58B5" w:rsidRDefault="005D2224" w:rsidP="005D2224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/>
              <w:ind w:left="231" w:hanging="196"/>
              <w:rPr>
                <w:rFonts w:ascii="Arial" w:hAnsi="Arial"/>
                <w:sz w:val="22"/>
                <w:szCs w:val="22"/>
              </w:rPr>
            </w:pPr>
            <w:r w:rsidRPr="000C58B5">
              <w:rPr>
                <w:rFonts w:ascii="Arial" w:hAnsi="Arial"/>
                <w:sz w:val="22"/>
                <w:szCs w:val="22"/>
              </w:rPr>
              <w:t>La rédaction du rapport de stage</w:t>
            </w:r>
          </w:p>
        </w:tc>
        <w:tc>
          <w:tcPr>
            <w:tcW w:w="2410" w:type="dxa"/>
          </w:tcPr>
          <w:p w:rsidR="005D2224" w:rsidRPr="000C58B5" w:rsidRDefault="005D2224" w:rsidP="00AA102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5D2224" w:rsidRPr="000C58B5" w:rsidRDefault="005D2224" w:rsidP="00AA102D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E21C7" w:rsidRDefault="008E21C7"/>
    <w:sectPr w:rsidR="008E21C7" w:rsidSect="0084217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88" w:rsidRDefault="00F51D88" w:rsidP="00AD766F">
      <w:r>
        <w:separator/>
      </w:r>
    </w:p>
  </w:endnote>
  <w:endnote w:type="continuationSeparator" w:id="0">
    <w:p w:rsidR="00F51D88" w:rsidRDefault="00F51D88" w:rsidP="00AD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63" w:rsidRPr="007F6B63" w:rsidRDefault="007F6B63" w:rsidP="007F6B63">
    <w:pPr>
      <w:pStyle w:val="Pieddepage"/>
      <w:pBdr>
        <w:top w:val="single" w:sz="4" w:space="1" w:color="808080" w:themeColor="background1" w:themeShade="80"/>
      </w:pBdr>
      <w:tabs>
        <w:tab w:val="clear" w:pos="8640"/>
        <w:tab w:val="right" w:pos="8647"/>
      </w:tabs>
      <w:rPr>
        <w:rFonts w:ascii="Arial" w:hAnsi="Arial" w:cs="Arial"/>
        <w:caps/>
        <w:color w:val="808080" w:themeColor="background1" w:themeShade="80"/>
        <w:sz w:val="16"/>
        <w:szCs w:val="16"/>
      </w:rPr>
    </w:pPr>
    <w:r w:rsidRPr="004A4B75">
      <w:rPr>
        <w:rFonts w:ascii="Arial" w:hAnsi="Arial" w:cs="Arial"/>
        <w:caps/>
        <w:color w:val="808080" w:themeColor="background1" w:themeShade="80"/>
        <w:sz w:val="16"/>
        <w:szCs w:val="16"/>
      </w:rPr>
      <w:t xml:space="preserve">EDU6401 / EDU6402 / EDU6404  </w:t>
    </w:r>
    <w:r w:rsidRPr="004A4B75">
      <w:rPr>
        <w:rFonts w:ascii="Arial" w:hAnsi="Arial" w:cs="Arial"/>
        <w:caps/>
        <w:color w:val="808080" w:themeColor="background1" w:themeShade="80"/>
        <w:sz w:val="16"/>
        <w:szCs w:val="16"/>
      </w:rPr>
      <w:tab/>
      <w:t xml:space="preserve">                                  Stages I, II et III</w:t>
    </w:r>
    <w:r w:rsidRPr="004A4B75">
      <w:rPr>
        <w:rFonts w:ascii="Arial" w:hAnsi="Arial" w:cs="Arial"/>
        <w:caps/>
        <w:color w:val="808080" w:themeColor="background1" w:themeShade="80"/>
        <w:sz w:val="16"/>
        <w:szCs w:val="16"/>
      </w:rPr>
      <w:tab/>
      <w:t xml:space="preserve">                              Université TÉLUQ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63" w:rsidRPr="007F6B63" w:rsidRDefault="00FD4FE2" w:rsidP="00FD4FE2">
    <w:pPr>
      <w:pStyle w:val="Pieddepage"/>
      <w:pBdr>
        <w:top w:val="single" w:sz="4" w:space="1" w:color="808080" w:themeColor="background1" w:themeShade="80"/>
      </w:pBdr>
      <w:tabs>
        <w:tab w:val="clear" w:pos="4320"/>
        <w:tab w:val="clear" w:pos="8640"/>
        <w:tab w:val="center" w:pos="4395"/>
        <w:tab w:val="right" w:pos="8647"/>
      </w:tabs>
      <w:rPr>
        <w:rFonts w:ascii="Arial" w:hAnsi="Arial" w:cs="Arial"/>
        <w:caps/>
        <w:color w:val="808080" w:themeColor="background1" w:themeShade="80"/>
        <w:sz w:val="16"/>
        <w:szCs w:val="16"/>
      </w:rPr>
    </w:pPr>
    <w:r>
      <w:rPr>
        <w:rFonts w:ascii="Arial" w:hAnsi="Arial" w:cs="Arial"/>
        <w:caps/>
        <w:color w:val="808080" w:themeColor="background1" w:themeShade="80"/>
        <w:sz w:val="16"/>
        <w:szCs w:val="16"/>
      </w:rPr>
      <w:t xml:space="preserve">EDU6401 </w:t>
    </w:r>
    <w:r w:rsidR="00BB4622">
      <w:rPr>
        <w:rFonts w:ascii="Arial" w:hAnsi="Arial" w:cs="Arial"/>
        <w:caps/>
        <w:color w:val="808080" w:themeColor="background1" w:themeShade="80"/>
        <w:sz w:val="16"/>
        <w:szCs w:val="16"/>
      </w:rPr>
      <w:t>/</w:t>
    </w:r>
    <w:r>
      <w:rPr>
        <w:rFonts w:ascii="Arial" w:hAnsi="Arial" w:cs="Arial"/>
        <w:caps/>
        <w:color w:val="808080" w:themeColor="background1" w:themeShade="80"/>
        <w:sz w:val="16"/>
        <w:szCs w:val="16"/>
      </w:rPr>
      <w:t xml:space="preserve"> EDU6402 </w:t>
    </w:r>
    <w:r w:rsidR="00BB4622">
      <w:rPr>
        <w:rFonts w:ascii="Arial" w:hAnsi="Arial" w:cs="Arial"/>
        <w:caps/>
        <w:color w:val="808080" w:themeColor="background1" w:themeShade="80"/>
        <w:sz w:val="16"/>
        <w:szCs w:val="16"/>
      </w:rPr>
      <w:t>/</w:t>
    </w:r>
    <w:r>
      <w:rPr>
        <w:rFonts w:ascii="Arial" w:hAnsi="Arial" w:cs="Arial"/>
        <w:caps/>
        <w:color w:val="808080" w:themeColor="background1" w:themeShade="80"/>
        <w:sz w:val="16"/>
        <w:szCs w:val="16"/>
      </w:rPr>
      <w:t xml:space="preserve"> EDU6404  </w:t>
    </w:r>
    <w:r>
      <w:rPr>
        <w:rFonts w:ascii="Arial" w:hAnsi="Arial" w:cs="Arial"/>
        <w:caps/>
        <w:color w:val="808080" w:themeColor="background1" w:themeShade="80"/>
        <w:sz w:val="16"/>
        <w:szCs w:val="16"/>
      </w:rPr>
      <w:tab/>
    </w:r>
    <w:r w:rsidR="007F6B63" w:rsidRPr="004A4B75">
      <w:rPr>
        <w:rFonts w:ascii="Arial" w:hAnsi="Arial" w:cs="Arial"/>
        <w:caps/>
        <w:color w:val="808080" w:themeColor="background1" w:themeShade="80"/>
        <w:sz w:val="16"/>
        <w:szCs w:val="16"/>
      </w:rPr>
      <w:t>Stages I, II et III</w:t>
    </w:r>
    <w:r w:rsidR="007F6B63" w:rsidRPr="004A4B75">
      <w:rPr>
        <w:rFonts w:ascii="Arial" w:hAnsi="Arial" w:cs="Arial"/>
        <w:caps/>
        <w:color w:val="808080" w:themeColor="background1" w:themeShade="80"/>
        <w:sz w:val="16"/>
        <w:szCs w:val="16"/>
      </w:rPr>
      <w:tab/>
      <w:t xml:space="preserve">                              Université TÉLUQ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88" w:rsidRDefault="00F51D88" w:rsidP="00AD766F">
      <w:r>
        <w:separator/>
      </w:r>
    </w:p>
  </w:footnote>
  <w:footnote w:type="continuationSeparator" w:id="0">
    <w:p w:rsidR="00F51D88" w:rsidRDefault="00F51D88" w:rsidP="00AD7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58" w:rsidRPr="00BB4622" w:rsidRDefault="003A4858" w:rsidP="007F6B63">
    <w:pPr>
      <w:pStyle w:val="Paragraphedeliste"/>
      <w:pBdr>
        <w:bottom w:val="single" w:sz="4" w:space="1" w:color="808080" w:themeColor="background1" w:themeShade="80"/>
      </w:pBdr>
      <w:tabs>
        <w:tab w:val="right" w:pos="8640"/>
      </w:tabs>
      <w:ind w:left="0"/>
      <w:rPr>
        <w:rFonts w:ascii="Arial" w:hAnsi="Arial"/>
        <w:color w:val="808080" w:themeColor="background1" w:themeShade="80"/>
        <w:sz w:val="18"/>
        <w:szCs w:val="18"/>
      </w:rPr>
    </w:pPr>
    <w:r w:rsidRPr="00BB4622">
      <w:rPr>
        <w:rFonts w:ascii="Arial" w:hAnsi="Arial"/>
        <w:color w:val="808080" w:themeColor="background1" w:themeShade="80"/>
        <w:sz w:val="18"/>
        <w:szCs w:val="18"/>
      </w:rPr>
      <w:t>Votre planification personnelle</w:t>
    </w:r>
    <w:r w:rsidR="007F6B63" w:rsidRPr="00BB4622">
      <w:rPr>
        <w:rFonts w:ascii="Arial" w:hAnsi="Arial"/>
        <w:color w:val="808080" w:themeColor="background1" w:themeShade="80"/>
        <w:sz w:val="18"/>
        <w:szCs w:val="18"/>
      </w:rPr>
      <w:tab/>
    </w:r>
    <w:r w:rsidR="007F6B63" w:rsidRPr="00BB4622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="007F6B63" w:rsidRPr="00BB4622">
      <w:rPr>
        <w:rFonts w:ascii="Arial" w:hAnsi="Arial" w:cs="Arial"/>
        <w:color w:val="808080" w:themeColor="background1" w:themeShade="80"/>
        <w:sz w:val="18"/>
        <w:szCs w:val="18"/>
      </w:rPr>
      <w:instrText>PAGE   \* MERGEFORMAT</w:instrText>
    </w:r>
    <w:r w:rsidR="007F6B63" w:rsidRPr="00BB4622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="00E51DDB" w:rsidRPr="00E51DDB">
      <w:rPr>
        <w:rFonts w:ascii="Arial" w:hAnsi="Arial" w:cs="Arial"/>
        <w:noProof/>
        <w:color w:val="808080" w:themeColor="background1" w:themeShade="80"/>
        <w:sz w:val="18"/>
        <w:szCs w:val="18"/>
        <w:lang w:val="fr-FR"/>
      </w:rPr>
      <w:t>2</w:t>
    </w:r>
    <w:r w:rsidR="007F6B63" w:rsidRPr="00BB4622">
      <w:rPr>
        <w:rFonts w:ascii="Arial" w:hAnsi="Arial" w:cs="Arial"/>
        <w:color w:val="808080" w:themeColor="background1" w:themeShade="80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170" w:rsidRDefault="00842170">
    <w:pPr>
      <w:pStyle w:val="En-tte"/>
    </w:pPr>
    <w:r>
      <w:rPr>
        <w:noProof/>
      </w:rPr>
      <w:drawing>
        <wp:inline distT="0" distB="0" distL="0" distR="0" wp14:anchorId="7098C735" wp14:editId="301F2D79">
          <wp:extent cx="5486400" cy="971550"/>
          <wp:effectExtent l="19050" t="0" r="19050" b="34290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123_bande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715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0FB"/>
    <w:multiLevelType w:val="hybridMultilevel"/>
    <w:tmpl w:val="E85A6EBE"/>
    <w:lvl w:ilvl="0" w:tplc="E466A5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A0129"/>
    <w:multiLevelType w:val="hybridMultilevel"/>
    <w:tmpl w:val="BBE2573A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844C2"/>
    <w:multiLevelType w:val="hybridMultilevel"/>
    <w:tmpl w:val="F906233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AB542B"/>
    <w:multiLevelType w:val="hybridMultilevel"/>
    <w:tmpl w:val="79B0BF7C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24"/>
    <w:rsid w:val="003A4858"/>
    <w:rsid w:val="00484AB6"/>
    <w:rsid w:val="005D2224"/>
    <w:rsid w:val="007F6B63"/>
    <w:rsid w:val="00842170"/>
    <w:rsid w:val="008E21C7"/>
    <w:rsid w:val="00AD766F"/>
    <w:rsid w:val="00B830C3"/>
    <w:rsid w:val="00B87D67"/>
    <w:rsid w:val="00BB0261"/>
    <w:rsid w:val="00BB4622"/>
    <w:rsid w:val="00C72AE2"/>
    <w:rsid w:val="00D0739B"/>
    <w:rsid w:val="00E51DDB"/>
    <w:rsid w:val="00F24687"/>
    <w:rsid w:val="00F51D88"/>
    <w:rsid w:val="00F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2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2224"/>
    <w:pPr>
      <w:ind w:left="720"/>
      <w:contextualSpacing/>
    </w:pPr>
  </w:style>
  <w:style w:type="character" w:styleId="Marquedecommentaire">
    <w:name w:val="annotation reference"/>
    <w:basedOn w:val="Policepardfaut"/>
    <w:rsid w:val="005D2224"/>
    <w:rPr>
      <w:sz w:val="16"/>
      <w:szCs w:val="16"/>
    </w:rPr>
  </w:style>
  <w:style w:type="paragraph" w:styleId="Commentaire">
    <w:name w:val="annotation text"/>
    <w:basedOn w:val="Normal"/>
    <w:link w:val="CommentaireCar"/>
    <w:rsid w:val="005D2224"/>
  </w:style>
  <w:style w:type="character" w:customStyle="1" w:styleId="CommentaireCar">
    <w:name w:val="Commentaire Car"/>
    <w:basedOn w:val="Policepardfaut"/>
    <w:link w:val="Commentaire"/>
    <w:rsid w:val="005D2224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24"/>
    <w:rPr>
      <w:rFonts w:ascii="Tahoma" w:eastAsia="Times New Roman" w:hAnsi="Tahoma" w:cs="Tahoma"/>
      <w:color w:val="000000"/>
      <w:sz w:val="16"/>
      <w:szCs w:val="16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46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4687"/>
    <w:rPr>
      <w:rFonts w:ascii="Times New Roman" w:eastAsia="Times New Roman" w:hAnsi="Times New Roman" w:cs="Times New Roman"/>
      <w:b/>
      <w:bCs/>
      <w:color w:val="000000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D766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D766F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AD766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66F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unhideWhenUsed/>
    <w:rsid w:val="00484AB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84A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2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2224"/>
    <w:pPr>
      <w:ind w:left="720"/>
      <w:contextualSpacing/>
    </w:pPr>
  </w:style>
  <w:style w:type="character" w:styleId="Marquedecommentaire">
    <w:name w:val="annotation reference"/>
    <w:basedOn w:val="Policepardfaut"/>
    <w:rsid w:val="005D2224"/>
    <w:rPr>
      <w:sz w:val="16"/>
      <w:szCs w:val="16"/>
    </w:rPr>
  </w:style>
  <w:style w:type="paragraph" w:styleId="Commentaire">
    <w:name w:val="annotation text"/>
    <w:basedOn w:val="Normal"/>
    <w:link w:val="CommentaireCar"/>
    <w:rsid w:val="005D2224"/>
  </w:style>
  <w:style w:type="character" w:customStyle="1" w:styleId="CommentaireCar">
    <w:name w:val="Commentaire Car"/>
    <w:basedOn w:val="Policepardfaut"/>
    <w:link w:val="Commentaire"/>
    <w:rsid w:val="005D2224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2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224"/>
    <w:rPr>
      <w:rFonts w:ascii="Tahoma" w:eastAsia="Times New Roman" w:hAnsi="Tahoma" w:cs="Tahoma"/>
      <w:color w:val="000000"/>
      <w:sz w:val="16"/>
      <w:szCs w:val="16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46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4687"/>
    <w:rPr>
      <w:rFonts w:ascii="Times New Roman" w:eastAsia="Times New Roman" w:hAnsi="Times New Roman" w:cs="Times New Roman"/>
      <w:b/>
      <w:bCs/>
      <w:color w:val="000000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D766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D766F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AD766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66F"/>
    <w:rPr>
      <w:rFonts w:ascii="Times New Roman" w:eastAsia="Times New Roman" w:hAnsi="Times New Roman" w:cs="Times New Roman"/>
      <w:color w:val="000000"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unhideWhenUsed/>
    <w:rsid w:val="00484AB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84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ge-123w2.teluq.ca/wp-content/themes/STAGE-123w2/pdf/EDU6401_Feuille_de_route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Baillargeon</dc:creator>
  <cp:lastModifiedBy>Gélinas Christian</cp:lastModifiedBy>
  <cp:revision>12</cp:revision>
  <dcterms:created xsi:type="dcterms:W3CDTF">2017-08-08T18:45:00Z</dcterms:created>
  <dcterms:modified xsi:type="dcterms:W3CDTF">2017-11-29T14:50:00Z</dcterms:modified>
</cp:coreProperties>
</file>